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28" w:rsidRDefault="008D0E28"/>
    <w:tbl>
      <w:tblPr>
        <w:tblpPr w:leftFromText="180" w:rightFromText="180" w:bottomFromText="200" w:vertAnchor="text" w:horzAnchor="margin" w:tblpXSpec="center" w:tblpY="-35"/>
        <w:tblW w:w="10139" w:type="dxa"/>
        <w:tblLook w:val="04A0" w:firstRow="1" w:lastRow="0" w:firstColumn="1" w:lastColumn="0" w:noHBand="0" w:noVBand="1"/>
      </w:tblPr>
      <w:tblGrid>
        <w:gridCol w:w="4256"/>
        <w:gridCol w:w="1276"/>
        <w:gridCol w:w="4607"/>
      </w:tblGrid>
      <w:tr w:rsidR="00FF3C7D" w:rsidTr="00FF3C7D">
        <w:trPr>
          <w:trHeight w:val="705"/>
        </w:trPr>
        <w:tc>
          <w:tcPr>
            <w:tcW w:w="4256" w:type="dxa"/>
            <w:hideMark/>
          </w:tcPr>
          <w:p w:rsidR="00FF3C7D" w:rsidRDefault="00FF3C7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БАШ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  <w:t>ҠОРТОСТАН РЕСПУБЛИКАҺ</w:t>
            </w:r>
            <w:proofErr w:type="gramStart"/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  <w:t>Ы</w:t>
            </w:r>
            <w:proofErr w:type="gramEnd"/>
          </w:p>
          <w:p w:rsidR="00FF3C7D" w:rsidRDefault="00FF3C7D">
            <w:pPr>
              <w:spacing w:after="0" w:line="240" w:lineRule="auto"/>
              <w:ind w:right="318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  <w:t>ИЛЕШ РАЙОНЫ</w:t>
            </w:r>
          </w:p>
          <w:p w:rsidR="00FF3C7D" w:rsidRDefault="00FF3C7D">
            <w:pPr>
              <w:spacing w:after="0" w:line="240" w:lineRule="auto"/>
              <w:ind w:right="318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  <w:t>МУНИЦИПАЛЬ РАЙОНЫ</w:t>
            </w:r>
          </w:p>
          <w:p w:rsidR="00FF3C7D" w:rsidRDefault="00FF3C7D">
            <w:pPr>
              <w:spacing w:after="0" w:line="240" w:lineRule="auto"/>
              <w:ind w:right="175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  <w:t>МУНИЦИПАЛЬ БЮДЖЕТ</w:t>
            </w:r>
          </w:p>
          <w:p w:rsidR="00FF3C7D" w:rsidRDefault="00FF3C7D">
            <w:pPr>
              <w:spacing w:after="0" w:line="240" w:lineRule="auto"/>
              <w:ind w:right="318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  <w:t>ДӨЙӨМ  БЕЛЕМ БИРЕҮ</w:t>
            </w:r>
          </w:p>
          <w:p w:rsidR="00FF3C7D" w:rsidRDefault="00FF3C7D">
            <w:pPr>
              <w:spacing w:after="0" w:line="240" w:lineRule="auto"/>
              <w:ind w:right="318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  <w:t>УЧРЕЖДЕНИЕҺЫ</w:t>
            </w:r>
          </w:p>
          <w:p w:rsidR="00FF3C7D" w:rsidRDefault="00FF3C7D">
            <w:pPr>
              <w:spacing w:after="0" w:line="240" w:lineRule="auto"/>
              <w:ind w:firstLine="40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  <w:t>ТҮБӘН ЙӘРКӘЙ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/>
              </w:rPr>
              <w:t>АУЫЛЫ ЛИЦЕЙЫ</w:t>
            </w:r>
          </w:p>
          <w:p w:rsidR="00FF3C7D" w:rsidRDefault="00FF3C7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8FB718" wp14:editId="6C6FF2F3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263525</wp:posOffset>
                      </wp:positionV>
                      <wp:extent cx="6457950" cy="0"/>
                      <wp:effectExtent l="0" t="19050" r="38100" b="3810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5795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043641BB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3pt,20.75pt" to="500.2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1276" w:type="dxa"/>
            <w:hideMark/>
          </w:tcPr>
          <w:p w:rsidR="00FF3C7D" w:rsidRDefault="00FF3C7D">
            <w:pPr>
              <w:rPr>
                <w:rFonts w:ascii="Times New Roman" w:eastAsia="MS Mincho" w:hAnsi="Times New Roman" w:cs="Times New Roman"/>
                <w:b/>
                <w:sz w:val="28"/>
                <w:szCs w:val="28"/>
                <w:lang w:val="ba-RU"/>
              </w:rPr>
            </w:pPr>
          </w:p>
        </w:tc>
        <w:tc>
          <w:tcPr>
            <w:tcW w:w="4607" w:type="dxa"/>
          </w:tcPr>
          <w:p w:rsidR="00FF3C7D" w:rsidRDefault="00FF3C7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МУНИЦИПАЛЬНОЕ БЮДЖЕТНОЕ ОБЩЕОБРАЗОВАТЕЛЬНОЕ УЧРЕЖДЕНИЕ ЛИЦЕЙ С.НИЖНЕЯРКЕЕВО МУНИЦИПАЛЬНОГО РАЙОНА ИЛИШЕВСКИЙ РАЙОН </w:t>
            </w:r>
          </w:p>
          <w:p w:rsidR="00FF3C7D" w:rsidRDefault="00FF3C7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РЕСПУБЛИКИ БАШКОРТОСТАН</w:t>
            </w:r>
          </w:p>
          <w:p w:rsidR="00FF3C7D" w:rsidRDefault="00FF3C7D">
            <w:pPr>
              <w:spacing w:after="0" w:line="240" w:lineRule="auto"/>
              <w:ind w:left="34" w:firstLine="39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(МБОУ Лицей с.Нижнеяркеево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F3C7D" w:rsidRDefault="00FF3C7D">
            <w:pPr>
              <w:spacing w:after="0" w:line="240" w:lineRule="auto"/>
              <w:ind w:left="317" w:firstLine="39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3C7D" w:rsidRDefault="00FF3C7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FF3C7D" w:rsidTr="00FF3C7D">
        <w:trPr>
          <w:trHeight w:val="80"/>
        </w:trPr>
        <w:tc>
          <w:tcPr>
            <w:tcW w:w="10139" w:type="dxa"/>
            <w:gridSpan w:val="3"/>
            <w:hideMark/>
          </w:tcPr>
          <w:tbl>
            <w:tblPr>
              <w:tblpPr w:leftFromText="180" w:rightFromText="180" w:bottomFromText="200" w:vertAnchor="text" w:horzAnchor="margin" w:tblpY="28"/>
              <w:tblW w:w="9923" w:type="dxa"/>
              <w:tblLook w:val="04A0" w:firstRow="1" w:lastRow="0" w:firstColumn="1" w:lastColumn="0" w:noHBand="0" w:noVBand="1"/>
            </w:tblPr>
            <w:tblGrid>
              <w:gridCol w:w="3660"/>
              <w:gridCol w:w="1657"/>
              <w:gridCol w:w="4606"/>
            </w:tblGrid>
            <w:tr w:rsidR="00FF3C7D">
              <w:trPr>
                <w:trHeight w:val="354"/>
              </w:trPr>
              <w:tc>
                <w:tcPr>
                  <w:tcW w:w="3660" w:type="dxa"/>
                  <w:hideMark/>
                </w:tcPr>
                <w:p w:rsidR="00FF3C7D" w:rsidRDefault="00FF3C7D">
                  <w:pPr>
                    <w:tabs>
                      <w:tab w:val="left" w:pos="-108"/>
                    </w:tabs>
                    <w:autoSpaceDE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34"/>
                      <w:szCs w:val="34"/>
                      <w:shd w:val="clear" w:color="auto" w:fill="FFFFFF"/>
                      <w:lang w:val="ba-RU" w:eastAsia="ar-S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4"/>
                      <w:szCs w:val="34"/>
                      <w:shd w:val="clear" w:color="auto" w:fill="FFFFFF"/>
                      <w:lang w:eastAsia="ar-SA"/>
                    </w:rPr>
                    <w:t xml:space="preserve"> БОЙОРО</w:t>
                  </w:r>
                  <w:r>
                    <w:rPr>
                      <w:rFonts w:ascii="Times New Roman" w:eastAsia="MS Mincho" w:hAnsi="Times New Roman" w:cs="Times New Roman"/>
                      <w:b/>
                      <w:sz w:val="34"/>
                      <w:szCs w:val="34"/>
                      <w:shd w:val="clear" w:color="auto" w:fill="FFFFFF"/>
                      <w:lang w:val="ba-RU" w:eastAsia="ar-SA"/>
                    </w:rPr>
                    <w:t>Ҡ</w:t>
                  </w:r>
                </w:p>
              </w:tc>
              <w:tc>
                <w:tcPr>
                  <w:tcW w:w="1657" w:type="dxa"/>
                </w:tcPr>
                <w:p w:rsidR="00FF3C7D" w:rsidRDefault="00FF3C7D">
                  <w:pPr>
                    <w:tabs>
                      <w:tab w:val="left" w:pos="420"/>
                    </w:tabs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  <w:lang w:eastAsia="ar-SA"/>
                    </w:rPr>
                  </w:pPr>
                </w:p>
              </w:tc>
              <w:tc>
                <w:tcPr>
                  <w:tcW w:w="4606" w:type="dxa"/>
                  <w:hideMark/>
                </w:tcPr>
                <w:p w:rsidR="00FF3C7D" w:rsidRDefault="00FF3C7D">
                  <w:pPr>
                    <w:tabs>
                      <w:tab w:val="left" w:pos="420"/>
                    </w:tabs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4"/>
                      <w:szCs w:val="34"/>
                      <w:shd w:val="clear" w:color="auto" w:fill="FFFFFF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4"/>
                      <w:szCs w:val="34"/>
                      <w:shd w:val="clear" w:color="auto" w:fill="FFFFFF"/>
                      <w:lang w:eastAsia="ar-SA"/>
                    </w:rPr>
                    <w:t xml:space="preserve">             ПРИКАЗ</w:t>
                  </w:r>
                </w:p>
              </w:tc>
            </w:tr>
            <w:tr w:rsidR="00FF3C7D">
              <w:trPr>
                <w:trHeight w:val="82"/>
              </w:trPr>
              <w:tc>
                <w:tcPr>
                  <w:tcW w:w="3660" w:type="dxa"/>
                  <w:hideMark/>
                </w:tcPr>
                <w:p w:rsidR="00FF3C7D" w:rsidRDefault="00FF3C7D">
                  <w:pPr>
                    <w:tabs>
                      <w:tab w:val="left" w:pos="-534"/>
                    </w:tabs>
                    <w:autoSpaceDE w:val="0"/>
                    <w:spacing w:after="0" w:line="240" w:lineRule="auto"/>
                    <w:ind w:left="-534"/>
                    <w:rPr>
                      <w:rFonts w:ascii="Times New Roman" w:eastAsia="MS Mincho" w:hAnsi="Times New Roman" w:cs="Times New Roman"/>
                      <w:sz w:val="28"/>
                      <w:szCs w:val="28"/>
                      <w:lang w:val="ba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18 август 2020 й.</w:t>
                  </w: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  <w:lang w:val="ba-RU"/>
                    </w:rPr>
                    <w:t xml:space="preserve"> </w:t>
                  </w:r>
                </w:p>
                <w:p w:rsidR="00FF3C7D" w:rsidRDefault="00FF3C7D">
                  <w:pPr>
                    <w:tabs>
                      <w:tab w:val="left" w:pos="-4"/>
                    </w:tabs>
                    <w:autoSpaceDE w:val="0"/>
                    <w:spacing w:after="0" w:line="240" w:lineRule="auto"/>
                    <w:ind w:left="-4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shd w:val="clear" w:color="auto" w:fill="FFFFFF"/>
                      <w:lang w:eastAsia="ar-SA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  <w:lang w:val="ba-RU"/>
                    </w:rPr>
                    <w:t xml:space="preserve"> Түбән Йәркәй  а.</w:t>
                  </w:r>
                </w:p>
              </w:tc>
              <w:tc>
                <w:tcPr>
                  <w:tcW w:w="1657" w:type="dxa"/>
                  <w:hideMark/>
                </w:tcPr>
                <w:p w:rsidR="00FF3C7D" w:rsidRDefault="00FF3C7D" w:rsidP="00FF3C7D">
                  <w:pPr>
                    <w:tabs>
                      <w:tab w:val="left" w:pos="420"/>
                    </w:tabs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en-US" w:eastAsia="ar-S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№ 130</w:t>
                  </w:r>
                </w:p>
              </w:tc>
              <w:tc>
                <w:tcPr>
                  <w:tcW w:w="4606" w:type="dxa"/>
                  <w:hideMark/>
                </w:tcPr>
                <w:p w:rsidR="00FF3C7D" w:rsidRDefault="00FF3C7D">
                  <w:pPr>
                    <w:tabs>
                      <w:tab w:val="left" w:pos="420"/>
                      <w:tab w:val="left" w:pos="3908"/>
                    </w:tabs>
                    <w:autoSpaceDE w:val="0"/>
                    <w:spacing w:after="0" w:line="240" w:lineRule="auto"/>
                    <w:ind w:right="318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18 августа 2020г </w:t>
                  </w: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  <w:lang w:val="ba-RU"/>
                    </w:rPr>
                    <w:t xml:space="preserve">с.Нижнеяркеево                                                                  </w:t>
                  </w:r>
                </w:p>
              </w:tc>
            </w:tr>
          </w:tbl>
          <w:p w:rsidR="00FF3C7D" w:rsidRDefault="00FF3C7D">
            <w:pPr>
              <w:spacing w:after="0"/>
            </w:pPr>
          </w:p>
        </w:tc>
      </w:tr>
    </w:tbl>
    <w:p w:rsidR="00512B34" w:rsidRDefault="00512B34" w:rsidP="00512B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B34" w:rsidRPr="00A25800" w:rsidRDefault="00F55110" w:rsidP="00A25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C5B13">
        <w:rPr>
          <w:rFonts w:ascii="Times New Roman" w:hAnsi="Times New Roman" w:cs="Times New Roman"/>
          <w:b/>
          <w:sz w:val="28"/>
          <w:szCs w:val="28"/>
        </w:rPr>
        <w:t xml:space="preserve"> режиме функционирования</w:t>
      </w:r>
      <w:r w:rsidR="005F0775">
        <w:rPr>
          <w:rFonts w:ascii="Times New Roman" w:hAnsi="Times New Roman" w:cs="Times New Roman"/>
          <w:b/>
          <w:sz w:val="28"/>
          <w:szCs w:val="28"/>
        </w:rPr>
        <w:t xml:space="preserve"> в условиях неблагополучной </w:t>
      </w:r>
      <w:r w:rsidR="00CB64BC">
        <w:rPr>
          <w:rFonts w:ascii="Times New Roman" w:hAnsi="Times New Roman" w:cs="Times New Roman"/>
          <w:b/>
          <w:sz w:val="28"/>
          <w:szCs w:val="28"/>
        </w:rPr>
        <w:t>эпидемиологической</w:t>
      </w:r>
      <w:r w:rsidR="005F0775">
        <w:rPr>
          <w:rFonts w:ascii="Times New Roman" w:hAnsi="Times New Roman" w:cs="Times New Roman"/>
          <w:b/>
          <w:sz w:val="28"/>
          <w:szCs w:val="28"/>
        </w:rPr>
        <w:t xml:space="preserve"> ситуации </w:t>
      </w:r>
    </w:p>
    <w:p w:rsidR="00512B34" w:rsidRPr="00A25800" w:rsidRDefault="00512B34" w:rsidP="00A258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Приказываю </w:t>
      </w:r>
    </w:p>
    <w:p w:rsidR="00512B34" w:rsidRDefault="00512B34" w:rsidP="00512B34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2020/20201 учебном году обеспечить 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12B34" w:rsidRDefault="00512B34" w:rsidP="00512B34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организовать родительские собрания и  довести до сведения следующую информацию:</w:t>
      </w: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режиме функционирования организации в условиях распространения COVID-19;</w:t>
      </w: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 мерах сохранения здоровья, о проводимых в организациях ограничительных и профилактических мероприятиях с целью снижения рисков распространения COVID-19;</w:t>
      </w: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обучения.</w:t>
      </w:r>
    </w:p>
    <w:p w:rsidR="00512B34" w:rsidRDefault="00512B34" w:rsidP="00512B34">
      <w:pPr>
        <w:pStyle w:val="a3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разъяснительную работу с родителями по вопросам функционирования организации в условиях распространения COVID-19, проводимых в организациях ограничительных и профилактических мероприятиях с целью недопущению случаев отказа от посещения школы.</w:t>
      </w:r>
    </w:p>
    <w:p w:rsidR="00512B34" w:rsidRDefault="00512B34" w:rsidP="00512B34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Ганиеву А.Г. организовать работу телефонов «Горячей линии» по вопросам функционирования школы в условиях распространения COVID-19, довести всю имеющуюся информацию до сведения участников образовательных отношений путем размещения на официальных сайтах организаций в сети Интернет, в социальных сетях, группах.</w:t>
      </w:r>
    </w:p>
    <w:p w:rsidR="00512B34" w:rsidRDefault="00512B34" w:rsidP="00512B3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ежедневную термометрию обучающихся, согласно утвержденного графика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приложение 1)</w:t>
      </w:r>
      <w:r>
        <w:rPr>
          <w:rFonts w:ascii="Times New Roman" w:hAnsi="Times New Roman" w:cs="Times New Roman"/>
          <w:sz w:val="28"/>
          <w:szCs w:val="28"/>
        </w:rPr>
        <w:t xml:space="preserve">, при входе в Лицей с занесением ее результатов в журнал в отношении лиц с температурой тела 37,1 °C и выше. В случае наличия у обучающихся (работников) признаков инфекционных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заболеваний обеспечить информирование родителей (законных представителей) обучающихся и изоляцию указанных лиц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512B34" w:rsidRDefault="00512B34" w:rsidP="00512B3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Медицинскому работнику проводить термометрию для сотрудников дважды – при входе в здание  школы и в середине рабочего дня. С момента выявления лиц, имеющих признаки инфекционных заболеваний, немедленно уведомить администрацию Лицея.</w:t>
      </w:r>
    </w:p>
    <w:p w:rsidR="00512B34" w:rsidRDefault="00512B34" w:rsidP="00512B3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12B34" w:rsidRPr="00512B34" w:rsidRDefault="00512B34" w:rsidP="00610F6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2B34">
        <w:rPr>
          <w:rFonts w:ascii="Times New Roman" w:hAnsi="Times New Roman" w:cs="Times New Roman"/>
          <w:sz w:val="28"/>
          <w:szCs w:val="28"/>
        </w:rPr>
        <w:t>Для исключения скопления обучающихся и сотрудников при входе в Лицей,  учащимся  1,2,8,10 классов использовать основную правую входную дверь, 3-4 классов – запасную дверь в начальном блоке, 5,6,7,9,11 классов - основную левую дверь.</w:t>
      </w:r>
    </w:p>
    <w:p w:rsidR="00512B34" w:rsidRPr="00512B34" w:rsidRDefault="00512B34" w:rsidP="00926E9A">
      <w:pPr>
        <w:pStyle w:val="a3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2B34">
        <w:rPr>
          <w:rFonts w:ascii="Times New Roman" w:hAnsi="Times New Roman" w:cs="Times New Roman"/>
          <w:sz w:val="28"/>
          <w:szCs w:val="28"/>
        </w:rPr>
        <w:t>Заведующей хозяйством Юсуповой Р.Р. организовать работу по нанесению разметок для обозначения расстояния социальной дистанции 1,5 метра при входе в здание, в санитарных узлах, туалетных комнатах, пищеблоках</w:t>
      </w:r>
      <w:r>
        <w:t xml:space="preserve"> </w:t>
      </w:r>
    </w:p>
    <w:p w:rsidR="00512B34" w:rsidRDefault="00512B34" w:rsidP="00512B34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классных кабинетах нанести поперечную разметку (маркировочная желтая линия), отделяющая «зону у доски», на расстоянии не менее 1, 5 метра от места расположения стола учителя до первого ряда ученических парт (по СанПиН 2.4.2.2821-10 расстояние от классной доски до первого ряда столов в кабинетах составляет не менее 3 метров)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же  установить дозаторы с антисептическим средством для обработки рук </w:t>
      </w:r>
    </w:p>
    <w:p w:rsidR="00512B34" w:rsidRDefault="00512B34" w:rsidP="00512B34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работу с работниками по проведению  еженедельных генеральных уборок с применением дезинфицирующих средств, разведенных в концентрациях по вирусному режиму, ежедневных влажных уборок: с обработкой всех контактных поверхностей, учебного оборудования дезинфицирующими средствами:</w:t>
      </w:r>
    </w:p>
    <w:p w:rsidR="00512B34" w:rsidRDefault="00512B34" w:rsidP="00512B3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классном кабинете до начала образовательного процесса в каждом классе, за которым закреплён учебный кабинет;</w:t>
      </w:r>
    </w:p>
    <w:p w:rsidR="00512B34" w:rsidRDefault="00512B34" w:rsidP="00512B3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специализированном кабинете (технология, информатика, физика, химия, физкультура), а также кабинетах иностранного, родного, башкирского языков (при делении классов на подгруппы) – перед началом занятий новой группы (класса) обучающихся;</w:t>
      </w:r>
    </w:p>
    <w:p w:rsidR="00512B34" w:rsidRDefault="00512B34" w:rsidP="00512B3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остальных помещениях, задействованных в образовательном процессе и функционировании школы</w:t>
      </w:r>
    </w:p>
    <w:p w:rsidR="00512B34" w:rsidRDefault="00512B34" w:rsidP="00512B3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Проветривать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рециркулятора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воздуха рекреации и коридоры, помещения во время уроков, учебных кабинетов – во время перемен в соответствии с  утвержденным графиком.</w:t>
      </w:r>
    </w:p>
    <w:p w:rsidR="00512B34" w:rsidRDefault="00512B34" w:rsidP="00512B3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Медицинскому работнику и специалисту по ОТ провести обучение персонала принципам уборки помещений (проветривание, обработка поверхностей, в том числе парт, дверных ручек, перил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дезинфектантами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вирулицидной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активностью, обработка бактерицидными облучателями),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кратности уборки санузлов с обработкой кранов и раковин а так же провести обучение педагогических работников по образовательным программам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гриппа и других острых респираторных вирусных инфекций в общеобразовательных организациях  и так же ознакомить с методическими рекомендациями.</w:t>
      </w:r>
    </w:p>
    <w:p w:rsidR="00512B34" w:rsidRDefault="00512B34" w:rsidP="00512B34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Проверку тетрадей, работ на бумажных носителях педагогический работник осуществлять  исключительно в перчатках.</w:t>
      </w:r>
    </w:p>
    <w:p w:rsidR="00512B34" w:rsidRDefault="00512B34" w:rsidP="00512B34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занятий и курсов внеурочной деятельности использовать дистанционный формат обучения, а также проводить в период каникул, в выходные и нерабочие праздничные дни.</w:t>
      </w: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субботы проводить в дистанционном формате.</w:t>
      </w:r>
    </w:p>
    <w:p w:rsidR="00512B34" w:rsidRDefault="00512B34" w:rsidP="00512B3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Заместителю составить «плавающее» расписание уроков и перемен с целью минимизации контактов детей, в том числе во время проведения термометрии, приема пищи в столовой. </w:t>
      </w: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порядка передвижения обучающихся необходимо организовать дежурство сотрудников школы на этажах</w:t>
      </w:r>
    </w:p>
    <w:p w:rsidR="00512B34" w:rsidRDefault="00512B34" w:rsidP="00512B34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Организовать информирование родителей (законных представителей) обучающихся о начале работы путем размещения информации на официальных сайтах общеобразовательных организаций в сети «Интернет», в том числе:</w:t>
      </w: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режиме функционирования организации в условиях распространения COVID-19;</w:t>
      </w: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правилах пребывания обучающихся в общеобразовательной организации и правилах посещения родителями (законными представителями) общеобразовательной организации;</w:t>
      </w: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расписании занятий и курсов внеурочной деятельности с учетом времени запланированных дистанционных активностей обучающихся; </w:t>
      </w: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используемых технологических платформах и ресурсах для организации дистанционного формата проведения уроков, занятий, иных мероприятий, списке рекомендованных сайтов и ресурсов.</w:t>
      </w:r>
    </w:p>
    <w:p w:rsidR="00512B34" w:rsidRDefault="00512B34" w:rsidP="00512B3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ознакомления родителей (законных представителей) обучающихся с особенностями режима работы школы в условиях распространения</w:t>
      </w:r>
      <w:r>
        <w:rPr>
          <w:rFonts w:ascii="Times New Roman" w:hAnsi="Times New Roman" w:cs="Times New Roman"/>
          <w:sz w:val="28"/>
          <w:szCs w:val="28"/>
        </w:rPr>
        <w:br/>
        <w:t>COVID-19 родителей разработать памятки для родителей, в которых будут указаны расписание уроков, правила пребывания в школе, меры профилактики, другие особенности функционирования Лицея</w:t>
      </w:r>
    </w:p>
    <w:p w:rsidR="00512B34" w:rsidRDefault="008D0E28" w:rsidP="00512B34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bookmarkStart w:id="0" w:name="_GoBack"/>
      <w:bookmarkEnd w:id="0"/>
      <w:r w:rsidR="00512B34">
        <w:rPr>
          <w:rFonts w:ascii="Times New Roman" w:hAnsi="Times New Roman" w:cs="Times New Roman"/>
          <w:sz w:val="28"/>
          <w:szCs w:val="28"/>
        </w:rPr>
        <w:t>рганизовать работу сотрудников исключительно в СИЗОД. При этом смена одноразовых масок должна производиться не реже 1 раза в 3 часа, фильтров - в соответствии с инструкцией по их применению</w:t>
      </w:r>
    </w:p>
    <w:p w:rsidR="00512B34" w:rsidRPr="008D0E28" w:rsidRDefault="00512B34" w:rsidP="00512B34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работу сотрудников, участвующих в дезинфекции, в приготовлении и раздаче пищи, обслуживающего персонала с обязательным использованием средств индивидуальной защиты органов дыхания (одноразовых масок или многоразовых масок со сменными фильтрами), а также перчаток. </w:t>
      </w:r>
    </w:p>
    <w:p w:rsidR="008D0E28" w:rsidRDefault="008D0E28" w:rsidP="00512B34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2724AB" w:rsidRDefault="002724AB" w:rsidP="00512B34">
      <w:pPr>
        <w:rPr>
          <w:rFonts w:ascii="Times New Roman" w:hAnsi="Times New Roman" w:cs="Times New Roman"/>
          <w:sz w:val="28"/>
          <w:szCs w:val="28"/>
        </w:rPr>
      </w:pPr>
    </w:p>
    <w:p w:rsidR="00512B34" w:rsidRDefault="00512B34" w:rsidP="00512B34">
      <w:pPr>
        <w:rPr>
          <w:rFonts w:ascii="Times New Roman" w:hAnsi="Times New Roman" w:cs="Times New Roman"/>
          <w:sz w:val="28"/>
          <w:szCs w:val="28"/>
        </w:rPr>
      </w:pPr>
    </w:p>
    <w:p w:rsidR="00512B34" w:rsidRPr="00FF3C7D" w:rsidRDefault="00512B34" w:rsidP="00512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Директор                                                  А.Г. Ганиев</w:t>
      </w:r>
    </w:p>
    <w:sectPr w:rsidR="00512B34" w:rsidRPr="00FF3C7D" w:rsidSect="00512B34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067A"/>
    <w:multiLevelType w:val="hybridMultilevel"/>
    <w:tmpl w:val="43C2B62A"/>
    <w:lvl w:ilvl="0" w:tplc="45CC096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DC"/>
    <w:rsid w:val="002724AB"/>
    <w:rsid w:val="003A2ADC"/>
    <w:rsid w:val="00512B34"/>
    <w:rsid w:val="005F0775"/>
    <w:rsid w:val="008D0E28"/>
    <w:rsid w:val="00A25800"/>
    <w:rsid w:val="00CB64BC"/>
    <w:rsid w:val="00DC5B13"/>
    <w:rsid w:val="00F55110"/>
    <w:rsid w:val="00FF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mbou.lisej</cp:lastModifiedBy>
  <cp:revision>14</cp:revision>
  <dcterms:created xsi:type="dcterms:W3CDTF">2020-08-20T05:38:00Z</dcterms:created>
  <dcterms:modified xsi:type="dcterms:W3CDTF">2020-09-10T05:13:00Z</dcterms:modified>
</cp:coreProperties>
</file>